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F5" w:rsidRPr="00913638" w:rsidRDefault="00C448F5" w:rsidP="00C448F5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ชื่อเรื่อง</w:t>
      </w:r>
      <w:r>
        <w:rPr>
          <w:rFonts w:asciiTheme="majorBidi" w:hAnsiTheme="majorBidi" w:cstheme="majorBidi"/>
          <w:sz w:val="32"/>
          <w:szCs w:val="32"/>
        </w:rPr>
        <w:t xml:space="preserve">:   </w:t>
      </w:r>
      <w:r w:rsidRPr="00B13BDB">
        <w:rPr>
          <w:rFonts w:asciiTheme="majorBidi" w:hAnsiTheme="majorBidi" w:cstheme="majorBidi"/>
          <w:sz w:val="32"/>
          <w:szCs w:val="32"/>
          <w:cs/>
        </w:rPr>
        <w:t>การศึกษาการเก</w:t>
      </w:r>
      <w:r>
        <w:rPr>
          <w:rFonts w:asciiTheme="majorBidi" w:hAnsiTheme="majorBidi" w:cstheme="majorBidi"/>
          <w:sz w:val="32"/>
          <w:szCs w:val="32"/>
          <w:cs/>
        </w:rPr>
        <w:t>ิดภาวะแทรกซ้อนระยะสั้นของผู้ป่ว</w:t>
      </w:r>
      <w:r>
        <w:rPr>
          <w:rFonts w:asciiTheme="majorBidi" w:hAnsiTheme="majorBidi" w:cstheme="majorBidi" w:hint="cs"/>
          <w:sz w:val="32"/>
          <w:szCs w:val="32"/>
          <w:cs/>
        </w:rPr>
        <w:t>ย</w:t>
      </w:r>
      <w:r w:rsidRPr="00B13BDB">
        <w:rPr>
          <w:rFonts w:asciiTheme="majorBidi" w:hAnsiTheme="majorBidi" w:cstheme="majorBidi"/>
          <w:sz w:val="32"/>
          <w:szCs w:val="32"/>
          <w:cs/>
        </w:rPr>
        <w:t>เบาหวาน</w:t>
      </w:r>
      <w:r w:rsidRPr="00B13BDB">
        <w:rPr>
          <w:rFonts w:asciiTheme="majorBidi" w:hAnsiTheme="majorBidi" w:cstheme="majorBidi" w:hint="cs"/>
          <w:sz w:val="32"/>
          <w:szCs w:val="32"/>
          <w:cs/>
        </w:rPr>
        <w:t>ที่นอนรักษาในโรงพยาบาล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Pr="00B13BDB">
        <w:rPr>
          <w:rFonts w:asciiTheme="majorBidi" w:hAnsiTheme="majorBidi" w:cstheme="majorBidi" w:hint="cs"/>
          <w:sz w:val="32"/>
          <w:szCs w:val="32"/>
          <w:cs/>
        </w:rPr>
        <w:t>ธวัชบุรี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ปี พ.ศ. </w:t>
      </w:r>
      <w:r>
        <w:rPr>
          <w:rFonts w:asciiTheme="majorBidi" w:hAnsiTheme="majorBidi" w:cstheme="majorBidi"/>
          <w:sz w:val="32"/>
          <w:szCs w:val="32"/>
        </w:rPr>
        <w:t>2557</w:t>
      </w:r>
      <w:r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ผู้วิจัย</w:t>
      </w:r>
      <w:r>
        <w:rPr>
          <w:rFonts w:asciiTheme="majorBidi" w:hAnsiTheme="majorBidi" w:cstheme="majorBidi"/>
          <w:sz w:val="32"/>
          <w:szCs w:val="32"/>
        </w:rPr>
        <w:t xml:space="preserve">:     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นางบังอร  พลเยี่ยม</w:t>
      </w:r>
      <w:proofErr w:type="gramEnd"/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B13BD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913638">
        <w:rPr>
          <w:rFonts w:asciiTheme="majorBidi" w:hAnsiTheme="majorBidi" w:cstheme="majorBidi" w:hint="cs"/>
          <w:b/>
          <w:bCs/>
          <w:sz w:val="32"/>
          <w:szCs w:val="32"/>
          <w:cs/>
        </w:rPr>
        <w:t>บทคัดย่อ</w:t>
      </w:r>
    </w:p>
    <w:p w:rsidR="00C448F5" w:rsidRPr="0038718B" w:rsidRDefault="00C448F5" w:rsidP="00C448F5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การวิจัยเรื่อง</w:t>
      </w:r>
      <w:r w:rsidRPr="00B13BDB">
        <w:rPr>
          <w:rFonts w:asciiTheme="majorBidi" w:hAnsiTheme="majorBidi" w:cstheme="majorBidi"/>
          <w:sz w:val="32"/>
          <w:szCs w:val="32"/>
          <w:cs/>
        </w:rPr>
        <w:t>การศึกษาการเกิดภาวะแทรกซ้อนระยะสั้นของผู้ป่วนเบาหวาน</w:t>
      </w:r>
      <w:r w:rsidRPr="00B13BDB">
        <w:rPr>
          <w:rFonts w:asciiTheme="majorBidi" w:hAnsiTheme="majorBidi" w:cstheme="majorBidi" w:hint="cs"/>
          <w:sz w:val="32"/>
          <w:szCs w:val="32"/>
          <w:cs/>
        </w:rPr>
        <w:t>ที่นอนรักษาในโรงพยาบาลธวัชบุรี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ปี พ.ศ. </w:t>
      </w:r>
      <w:r>
        <w:rPr>
          <w:rFonts w:asciiTheme="majorBidi" w:hAnsiTheme="majorBidi" w:cstheme="majorBidi"/>
          <w:sz w:val="32"/>
          <w:szCs w:val="32"/>
        </w:rPr>
        <w:t xml:space="preserve">2557 </w:t>
      </w:r>
      <w:r>
        <w:rPr>
          <w:rFonts w:asciiTheme="majorBidi" w:hAnsiTheme="majorBidi" w:cstheme="majorBidi" w:hint="cs"/>
          <w:sz w:val="32"/>
          <w:szCs w:val="32"/>
          <w:cs/>
        </w:rPr>
        <w:t>นี้เป็นการวิจัยเชิงพรรณนา โดยมีวัตถุประสงค์เพื่อ</w:t>
      </w:r>
      <w:r>
        <w:rPr>
          <w:rFonts w:asciiTheme="majorBidi" w:hAnsiTheme="majorBidi" w:cstheme="majorBidi"/>
          <w:sz w:val="32"/>
          <w:szCs w:val="32"/>
          <w:cs/>
        </w:rPr>
        <w:t>ศึกษาความชุก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>คุณลักษณะประชากร เศรษฐกิจ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1F2742">
        <w:rPr>
          <w:rFonts w:asciiTheme="majorBidi" w:hAnsiTheme="majorBidi" w:cstheme="majorBidi"/>
          <w:sz w:val="32"/>
          <w:szCs w:val="32"/>
          <w:cs/>
        </w:rPr>
        <w:t>สังคม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Pr="001F2742">
        <w:rPr>
          <w:rFonts w:asciiTheme="majorBidi" w:hAnsiTheme="majorBidi" w:cstheme="majorBidi"/>
          <w:sz w:val="32"/>
          <w:szCs w:val="32"/>
          <w:cs/>
        </w:rPr>
        <w:t>ศึกษาค</w:t>
      </w:r>
      <w:r>
        <w:rPr>
          <w:rFonts w:asciiTheme="majorBidi" w:hAnsiTheme="majorBidi" w:cstheme="majorBidi"/>
          <w:sz w:val="32"/>
          <w:szCs w:val="32"/>
          <w:cs/>
        </w:rPr>
        <w:t>วามรู้และการปฏิบัติตัว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กลุ่มตัวอย่างได้แก่ผู้ป่วยเบาหวานที่นอนรักษา</w:t>
      </w:r>
      <w:r w:rsidRPr="001F2742">
        <w:rPr>
          <w:rFonts w:asciiTheme="majorBidi" w:hAnsiTheme="majorBidi" w:cstheme="majorBidi"/>
          <w:sz w:val="32"/>
          <w:szCs w:val="32"/>
          <w:cs/>
        </w:rPr>
        <w:t>ด้วย</w:t>
      </w:r>
      <w:r>
        <w:rPr>
          <w:rFonts w:asciiTheme="majorBidi" w:hAnsiTheme="majorBidi" w:cstheme="majorBidi"/>
          <w:sz w:val="32"/>
          <w:szCs w:val="32"/>
          <w:cs/>
        </w:rPr>
        <w:t>ภาวะแทรกซ้อนระย</w:t>
      </w:r>
      <w:r>
        <w:rPr>
          <w:rFonts w:asciiTheme="majorBidi" w:hAnsiTheme="majorBidi" w:cstheme="majorBidi" w:hint="cs"/>
          <w:sz w:val="32"/>
          <w:szCs w:val="32"/>
          <w:cs/>
        </w:rPr>
        <w:t>ะ</w:t>
      </w:r>
      <w:r w:rsidRPr="001F2742">
        <w:rPr>
          <w:rFonts w:asciiTheme="majorBidi" w:hAnsiTheme="majorBidi" w:cstheme="majorBidi"/>
          <w:sz w:val="32"/>
          <w:szCs w:val="32"/>
          <w:cs/>
        </w:rPr>
        <w:t>สั้น ที่โรงพยาบาลธวัชบุรี จังหวัดร้อยเอ็ด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ทุกราย จำนวน  </w:t>
      </w:r>
      <w:r>
        <w:rPr>
          <w:rFonts w:asciiTheme="majorBidi" w:hAnsiTheme="majorBidi" w:cstheme="majorBidi"/>
          <w:sz w:val="32"/>
          <w:szCs w:val="32"/>
        </w:rPr>
        <w:t xml:space="preserve">30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ราย  เครื่องมือที่ใช้ในการวิจัยได้แก่แบบสอบถาม  ซึ่งประกอบด้วยข้อมูลทั่วไป  แบบวัดความรู้และการปฏิบัติตัวซึ่งผ่านการตรวจสอบความตรงเชิงเนื้อหาจากผู้เชี่ยวชาญ และทดสอบความเชื่อมั่นด้วยวิธีอัลฟาของครอนบาซ ได้ค่าความเชื่อมั่นของแบบวัด </w:t>
      </w:r>
      <w:r w:rsidRPr="00967F90">
        <w:rPr>
          <w:rFonts w:asciiTheme="majorBidi" w:hAnsiTheme="majorBidi" w:cstheme="majorBidi" w:hint="cs"/>
          <w:sz w:val="32"/>
          <w:szCs w:val="32"/>
          <w:cs/>
        </w:rPr>
        <w:t xml:space="preserve">เท่ากับ  </w:t>
      </w:r>
      <w:r w:rsidRPr="00967F90">
        <w:rPr>
          <w:rFonts w:asciiTheme="majorBidi" w:hAnsiTheme="majorBidi" w:cstheme="majorBidi"/>
          <w:sz w:val="32"/>
          <w:szCs w:val="32"/>
        </w:rPr>
        <w:t>.67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เก็บรวบรวมข้อมูล</w:t>
      </w:r>
      <w:r w:rsidRPr="001F2742">
        <w:rPr>
          <w:rFonts w:asciiTheme="majorBidi" w:hAnsiTheme="majorBidi" w:cstheme="majorBidi"/>
          <w:sz w:val="32"/>
          <w:szCs w:val="32"/>
          <w:cs/>
        </w:rPr>
        <w:t xml:space="preserve">ตั้งแต่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 w:rsidRPr="001F2742">
        <w:rPr>
          <w:rFonts w:asciiTheme="majorBidi" w:hAnsiTheme="majorBidi" w:cstheme="majorBidi"/>
          <w:sz w:val="32"/>
          <w:szCs w:val="32"/>
          <w:cs/>
        </w:rPr>
        <w:t xml:space="preserve">พฤษภาคม </w:t>
      </w:r>
      <w:r w:rsidRPr="001F2742">
        <w:rPr>
          <w:rFonts w:asciiTheme="majorBidi" w:hAnsiTheme="majorBidi" w:cstheme="majorBidi"/>
          <w:sz w:val="32"/>
          <w:szCs w:val="32"/>
        </w:rPr>
        <w:t>2557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1F2742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/>
          <w:sz w:val="32"/>
          <w:szCs w:val="32"/>
        </w:rPr>
        <w:t xml:space="preserve">25  </w:t>
      </w:r>
      <w:r>
        <w:rPr>
          <w:rFonts w:asciiTheme="majorBidi" w:hAnsiTheme="majorBidi" w:cstheme="majorBidi" w:hint="cs"/>
          <w:sz w:val="32"/>
          <w:szCs w:val="32"/>
          <w:cs/>
        </w:rPr>
        <w:t>กรกฎาคม</w:t>
      </w:r>
      <w:r w:rsidRPr="001F2742">
        <w:rPr>
          <w:rFonts w:asciiTheme="majorBidi" w:hAnsiTheme="majorBidi" w:cstheme="majorBidi"/>
          <w:sz w:val="32"/>
          <w:szCs w:val="32"/>
        </w:rPr>
        <w:t>2557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โดยให้ผู้ป่วยตอบแบบสอบถามด้วยตนเอง และโดยการสัมภาษณ์ของเจ้าหน้าที่ในรายที่มีปัญหาด้านการมองเห็นและสูงอายุ  วิเคราะห์ข้อมูลด้วย        สถิติเชิงพรรณนาได้แก่จำนวนร้อยละค่าเฉลี่ยและส่วนเบี่ยงเบนมาตรฐาน</w:t>
      </w:r>
      <w:r>
        <w:rPr>
          <w:rFonts w:asciiTheme="majorBidi" w:hAnsiTheme="majorBidi" w:cstheme="majorBidi" w:hint="cs"/>
          <w:sz w:val="32"/>
          <w:szCs w:val="32"/>
          <w:cs/>
        </w:rPr>
        <w:br/>
        <w:t xml:space="preserve">          ผลการวิจัย</w:t>
      </w:r>
      <w:r w:rsidRPr="004856B6">
        <w:rPr>
          <w:rFonts w:ascii="Angsana New" w:hAnsi="Angsana New" w:cs="Angsana New"/>
          <w:sz w:val="32"/>
          <w:szCs w:val="32"/>
          <w:cs/>
        </w:rPr>
        <w:t>พบว่า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856B6">
        <w:rPr>
          <w:rFonts w:ascii="Angsana New" w:hAnsi="Angsana New" w:cs="Angsana New"/>
          <w:sz w:val="32"/>
          <w:szCs w:val="32"/>
          <w:cs/>
        </w:rPr>
        <w:t>ผู้ป่วยส่วนใหญ่เป็นเพศหญิง</w:t>
      </w:r>
      <w:r w:rsidRPr="004C60E2">
        <w:rPr>
          <w:rFonts w:ascii="Angsana New" w:hAnsi="Angsana New" w:cs="Angsana New"/>
          <w:sz w:val="32"/>
          <w:szCs w:val="32"/>
          <w:cs/>
        </w:rPr>
        <w:t xml:space="preserve"> </w:t>
      </w:r>
      <w:r w:rsidRPr="004856B6">
        <w:rPr>
          <w:rFonts w:ascii="Angsana New" w:hAnsi="Angsana New" w:cs="Angsana New"/>
          <w:sz w:val="32"/>
          <w:szCs w:val="32"/>
          <w:cs/>
        </w:rPr>
        <w:t>อายุ</w:t>
      </w:r>
      <w:r>
        <w:rPr>
          <w:rFonts w:ascii="Angsana New" w:hAnsi="Angsana New" w:cs="Angsana New" w:hint="cs"/>
          <w:sz w:val="32"/>
          <w:szCs w:val="32"/>
          <w:cs/>
        </w:rPr>
        <w:t>ระหว่าง</w:t>
      </w:r>
      <w:r w:rsidRPr="004856B6">
        <w:rPr>
          <w:rFonts w:ascii="Angsana New" w:hAnsi="Angsana New" w:cs="Angsana New"/>
          <w:sz w:val="32"/>
          <w:szCs w:val="32"/>
          <w:cs/>
        </w:rPr>
        <w:t xml:space="preserve"> </w:t>
      </w:r>
      <w:r w:rsidRPr="004856B6">
        <w:rPr>
          <w:rFonts w:ascii="Angsana New" w:hAnsi="Angsana New" w:cs="Angsana New"/>
          <w:sz w:val="32"/>
          <w:szCs w:val="32"/>
        </w:rPr>
        <w:t xml:space="preserve">50-59 </w:t>
      </w:r>
      <w:r w:rsidRPr="004856B6">
        <w:rPr>
          <w:rFonts w:ascii="Angsana New" w:hAnsi="Angsana New" w:cs="Angsana New"/>
          <w:sz w:val="32"/>
          <w:szCs w:val="32"/>
          <w:cs/>
        </w:rPr>
        <w:t xml:space="preserve"> ปี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  <w:r w:rsidRPr="004856B6">
        <w:rPr>
          <w:rFonts w:ascii="Angsana New" w:hAnsi="Angsana New" w:cs="Angsana New"/>
          <w:sz w:val="32"/>
          <w:szCs w:val="32"/>
          <w:cs/>
        </w:rPr>
        <w:t>การศึกษา</w:t>
      </w:r>
      <w:r>
        <w:rPr>
          <w:rFonts w:ascii="Angsana New" w:hAnsi="Angsana New" w:cs="Angsana New" w:hint="cs"/>
          <w:sz w:val="32"/>
          <w:szCs w:val="32"/>
          <w:cs/>
        </w:rPr>
        <w:t>อยู่</w:t>
      </w:r>
      <w:r>
        <w:rPr>
          <w:rFonts w:ascii="Angsana New" w:hAnsi="Angsana New" w:cs="Angsana New"/>
          <w:sz w:val="32"/>
          <w:szCs w:val="32"/>
          <w:cs/>
        </w:rPr>
        <w:t>ระดับประถมศึกษา  ประกอบอาชีพเกษตรกรรม มีรายได้</w:t>
      </w:r>
      <w:r>
        <w:rPr>
          <w:rFonts w:ascii="Angsana New" w:hAnsi="Angsana New" w:cs="Angsana New" w:hint="cs"/>
          <w:sz w:val="32"/>
          <w:szCs w:val="32"/>
          <w:cs/>
        </w:rPr>
        <w:t xml:space="preserve">ต่อเดือนไม่เกิน </w:t>
      </w:r>
      <w:r w:rsidRPr="004856B6">
        <w:rPr>
          <w:rFonts w:ascii="Angsana New" w:hAnsi="Angsana New" w:cs="Angsana New"/>
          <w:sz w:val="32"/>
          <w:szCs w:val="32"/>
        </w:rPr>
        <w:t xml:space="preserve">3,000 </w:t>
      </w:r>
      <w:r>
        <w:rPr>
          <w:rFonts w:ascii="Angsana New" w:hAnsi="Angsana New" w:cs="Angsana New"/>
          <w:sz w:val="32"/>
          <w:szCs w:val="32"/>
          <w:cs/>
        </w:rPr>
        <w:t>บาท ระยะเวลาการเป็นโรคเบาหวาน</w:t>
      </w:r>
      <w:r w:rsidRPr="004856B6">
        <w:rPr>
          <w:rFonts w:ascii="Angsana New" w:hAnsi="Angsana New" w:cs="Angsana New"/>
          <w:sz w:val="32"/>
          <w:szCs w:val="32"/>
          <w:cs/>
        </w:rPr>
        <w:t xml:space="preserve">นาน </w:t>
      </w:r>
      <w:r w:rsidRPr="004856B6">
        <w:rPr>
          <w:rFonts w:ascii="Angsana New" w:hAnsi="Angsana New" w:cs="Angsana New"/>
          <w:sz w:val="32"/>
          <w:szCs w:val="32"/>
        </w:rPr>
        <w:t xml:space="preserve">10-14 </w:t>
      </w:r>
      <w:r>
        <w:rPr>
          <w:rFonts w:ascii="Angsana New" w:hAnsi="Angsana New" w:cs="Angsana New"/>
          <w:sz w:val="32"/>
          <w:szCs w:val="32"/>
          <w:cs/>
        </w:rPr>
        <w:t xml:space="preserve">ปี </w:t>
      </w:r>
      <w:r w:rsidRPr="004856B6">
        <w:rPr>
          <w:rFonts w:ascii="Angsana New" w:hAnsi="Angsana New" w:cs="Angsana New"/>
          <w:sz w:val="32"/>
          <w:szCs w:val="32"/>
          <w:cs/>
        </w:rPr>
        <w:t>การรักษา</w:t>
      </w:r>
      <w:r>
        <w:rPr>
          <w:rFonts w:ascii="Angsana New" w:hAnsi="Angsana New" w:cs="Angsana New" w:hint="cs"/>
          <w:sz w:val="32"/>
          <w:szCs w:val="32"/>
          <w:cs/>
        </w:rPr>
        <w:t>ในปัจจุบัน</w:t>
      </w:r>
      <w:r w:rsidRPr="004856B6">
        <w:rPr>
          <w:rFonts w:ascii="Angsana New" w:hAnsi="Angsana New" w:cs="Angsana New"/>
          <w:sz w:val="32"/>
          <w:szCs w:val="32"/>
          <w:cs/>
        </w:rPr>
        <w:t xml:space="preserve">ใช้ยารับประทาน </w:t>
      </w:r>
      <w:r>
        <w:rPr>
          <w:rFonts w:ascii="Angsana New" w:hAnsi="Angsana New" w:cs="Angsana New"/>
          <w:sz w:val="32"/>
          <w:szCs w:val="32"/>
          <w:cs/>
        </w:rPr>
        <w:t>แหล่งความรู้ที่ได้รับ</w:t>
      </w:r>
      <w:r>
        <w:rPr>
          <w:rFonts w:ascii="Angsana New" w:hAnsi="Angsana New" w:cs="Angsana New" w:hint="cs"/>
          <w:sz w:val="32"/>
          <w:szCs w:val="32"/>
          <w:cs/>
        </w:rPr>
        <w:t>ได้จากบุคคลากรด้าน</w:t>
      </w:r>
      <w:r w:rsidRPr="004856B6">
        <w:rPr>
          <w:rFonts w:ascii="Angsana New" w:hAnsi="Angsana New" w:cs="Angsana New"/>
          <w:sz w:val="32"/>
          <w:szCs w:val="32"/>
          <w:cs/>
        </w:rPr>
        <w:t>สาธารณสุข</w:t>
      </w:r>
      <w:r>
        <w:rPr>
          <w:rFonts w:ascii="Angsana New" w:hAnsi="Angsana New" w:cs="Angsana New" w:hint="cs"/>
          <w:sz w:val="32"/>
          <w:szCs w:val="32"/>
          <w:cs/>
        </w:rPr>
        <w:t>มากที่สุด</w:t>
      </w:r>
      <w:r>
        <w:rPr>
          <w:rFonts w:ascii="Angsana New" w:hAnsi="Angsana New" w:cs="Angsana New"/>
          <w:sz w:val="32"/>
          <w:szCs w:val="32"/>
          <w:cs/>
        </w:rPr>
        <w:t xml:space="preserve"> ร้อยละ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96.7 </w:t>
      </w:r>
      <w:r w:rsidRPr="004856B6">
        <w:rPr>
          <w:rFonts w:ascii="Angsana New" w:hAnsi="Angsana New" w:cs="Angsana New"/>
          <w:sz w:val="32"/>
          <w:szCs w:val="32"/>
          <w:cs/>
        </w:rPr>
        <w:t>มีโรคอื่น</w:t>
      </w:r>
      <w:r>
        <w:rPr>
          <w:rFonts w:ascii="Angsana New" w:hAnsi="Angsana New" w:cs="Angsana New" w:hint="cs"/>
          <w:sz w:val="32"/>
          <w:szCs w:val="32"/>
          <w:cs/>
        </w:rPr>
        <w:t>และมีภาวะแทรกซ้อนระยะยาว</w:t>
      </w:r>
      <w:r>
        <w:rPr>
          <w:rFonts w:ascii="Angsana New" w:hAnsi="Angsana New" w:cs="Angsana New"/>
          <w:sz w:val="32"/>
          <w:szCs w:val="32"/>
          <w:cs/>
        </w:rPr>
        <w:t>ร่วม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ด้านความรู้พบว่า  ผู้ป่วยเบาหวานที่มีภาวะแทรกซ้อนระยะสั้นมีความรู้เรื่องโรคเบาหวานอยู่ในระดับสูงและปานกลาง  ร้อยละ </w:t>
      </w:r>
      <w:r>
        <w:rPr>
          <w:rFonts w:ascii="Angsana New" w:hAnsi="Angsana New" w:cs="Angsana New"/>
          <w:sz w:val="32"/>
          <w:szCs w:val="32"/>
        </w:rPr>
        <w:t xml:space="preserve">56.7 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 xml:space="preserve">40  </w:t>
      </w:r>
      <w:r>
        <w:rPr>
          <w:rFonts w:ascii="Angsana New" w:hAnsi="Angsana New" w:cs="Angsana New" w:hint="cs"/>
          <w:sz w:val="32"/>
          <w:szCs w:val="32"/>
          <w:cs/>
        </w:rPr>
        <w:t>ตามลำดับ  และการปฏิบัติตัว อยู่ในระดับดีและปานกลาง     ร้อยละ</w:t>
      </w:r>
      <w:r>
        <w:rPr>
          <w:rFonts w:ascii="Angsana New" w:hAnsi="Angsana New" w:cs="Angsana New"/>
          <w:sz w:val="32"/>
          <w:szCs w:val="32"/>
        </w:rPr>
        <w:t>76.7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>
        <w:rPr>
          <w:rFonts w:ascii="Angsana New" w:hAnsi="Angsana New" w:cs="Angsana New"/>
          <w:sz w:val="32"/>
          <w:szCs w:val="32"/>
        </w:rPr>
        <w:t>23.3</w:t>
      </w:r>
      <w:r>
        <w:rPr>
          <w:rFonts w:ascii="Angsana New" w:hAnsi="Angsana New" w:cs="Angsana New" w:hint="cs"/>
          <w:sz w:val="32"/>
          <w:szCs w:val="32"/>
          <w:cs/>
        </w:rPr>
        <w:t>ตามลำดับ</w:t>
      </w:r>
      <w:r>
        <w:rPr>
          <w:rFonts w:ascii="Angsana New" w:hAnsi="Angsana New" w:cs="Angsana New"/>
          <w:sz w:val="32"/>
          <w:szCs w:val="32"/>
        </w:rPr>
        <w:br/>
        <w:t xml:space="preserve">               </w:t>
      </w:r>
      <w:r w:rsidRPr="004044B2">
        <w:rPr>
          <w:rFonts w:asciiTheme="majorBidi" w:hAnsiTheme="majorBidi" w:cstheme="majorBidi" w:hint="cs"/>
          <w:sz w:val="32"/>
          <w:szCs w:val="32"/>
          <w:cs/>
        </w:rPr>
        <w:t xml:space="preserve">จากการค้นพบดังกล่าวแสดงให้เห็นว่า ควรมีการส่งเสริมให้ผู้ป่วยมีการปฏิบัติตัวที่ถูกต้อง โดยเฉพาะกลุ่มอายุ </w:t>
      </w:r>
      <w:r w:rsidRPr="004044B2">
        <w:rPr>
          <w:rFonts w:ascii="Angsana New" w:hAnsi="Angsana New" w:cs="Angsana New"/>
          <w:sz w:val="32"/>
          <w:szCs w:val="32"/>
        </w:rPr>
        <w:t xml:space="preserve">50-59 </w:t>
      </w:r>
      <w:r w:rsidRPr="004044B2">
        <w:rPr>
          <w:rFonts w:ascii="Angsana New" w:hAnsi="Angsana New" w:cs="Angsana New"/>
          <w:sz w:val="32"/>
          <w:szCs w:val="32"/>
          <w:cs/>
        </w:rPr>
        <w:t xml:space="preserve"> </w:t>
      </w:r>
      <w:r w:rsidRPr="004044B2">
        <w:rPr>
          <w:rFonts w:ascii="Angsana New" w:hAnsi="Angsana New" w:cs="Angsana New" w:hint="cs"/>
          <w:sz w:val="32"/>
          <w:szCs w:val="32"/>
          <w:cs/>
        </w:rPr>
        <w:t>ปี ซึ่งเข้าสู่วัยสูงอายุ ร่างกายมีการเสื่อมโทรม ระดับการศึกษาไม่สูง อาชีพเกษตรกรรม ซึ่งมีปัจจัยส่งเสริมให้</w:t>
      </w:r>
      <w:r w:rsidRPr="004044B2">
        <w:rPr>
          <w:rFonts w:asciiTheme="majorBidi" w:hAnsiTheme="majorBidi" w:cstheme="majorBidi" w:hint="cs"/>
          <w:sz w:val="32"/>
          <w:szCs w:val="32"/>
          <w:cs/>
        </w:rPr>
        <w:t>มีภาวะแทรกซ้อนเพิ่มขึ้น และเป็นการยกระดับคุณภาพชีวิตผู้ป่วยให้ดีขึ้น</w:t>
      </w:r>
    </w:p>
    <w:p w:rsidR="00004D87" w:rsidRDefault="00004D87"/>
    <w:sectPr w:rsidR="00004D87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448F5"/>
    <w:rsid w:val="00004D87"/>
    <w:rsid w:val="00607534"/>
    <w:rsid w:val="007B6B90"/>
    <w:rsid w:val="009161AA"/>
    <w:rsid w:val="00C4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F5"/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 w:line="240" w:lineRule="auto"/>
      <w:outlineLvl w:val="1"/>
    </w:pPr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 w:line="240" w:lineRule="auto"/>
      <w:outlineLvl w:val="2"/>
    </w:pPr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 w:line="240" w:lineRule="auto"/>
      <w:outlineLvl w:val="3"/>
    </w:pPr>
    <w:rPr>
      <w:rFonts w:cs="Times New Roman"/>
      <w:b/>
      <w:bCs/>
      <w:sz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 w:line="240" w:lineRule="auto"/>
      <w:outlineLvl w:val="5"/>
    </w:pPr>
    <w:rPr>
      <w:rFonts w:cs="Cordia New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34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spacing w:after="0" w:line="240" w:lineRule="auto"/>
      <w:ind w:left="720" w:right="720"/>
    </w:pPr>
    <w:rPr>
      <w:rFonts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2014-09-03T06:55:00Z</dcterms:created>
  <dcterms:modified xsi:type="dcterms:W3CDTF">2014-09-03T06:56:00Z</dcterms:modified>
</cp:coreProperties>
</file>